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3E" w:rsidRDefault="005B633E" w:rsidP="008F0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ООО «НПК ГидроЛанд» с 2016 г. по 2023 г.</w:t>
      </w:r>
      <w:bookmarkStart w:id="0" w:name="_GoBack"/>
      <w:bookmarkEnd w:id="0"/>
    </w:p>
    <w:p w:rsidR="005B633E" w:rsidRDefault="005B633E" w:rsidP="005B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Серым цветом выделены объекты культурного наследия.</w:t>
      </w:r>
    </w:p>
    <w:p w:rsidR="008F03FC" w:rsidRPr="001415F0" w:rsidRDefault="008F03FC" w:rsidP="008F0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2016</w:t>
      </w:r>
    </w:p>
    <w:p w:rsidR="008F03FC" w:rsidRPr="001415F0" w:rsidRDefault="008F03FC" w:rsidP="008F0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bCs/>
          <w:sz w:val="24"/>
          <w:szCs w:val="24"/>
        </w:rPr>
        <w:t xml:space="preserve">Комплексная жилая застройка центральной части </w:t>
      </w:r>
      <w:proofErr w:type="spellStart"/>
      <w:r w:rsidRPr="001415F0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Pr="001415F0">
        <w:rPr>
          <w:rFonts w:ascii="Times New Roman" w:hAnsi="Times New Roman" w:cs="Times New Roman"/>
          <w:bCs/>
          <w:sz w:val="24"/>
          <w:szCs w:val="24"/>
        </w:rPr>
        <w:t xml:space="preserve">. Заречье Одинцовского района Московской области. Жилые корпуса 1.1, 1.2 (1 этап), 4.1, 4.2 (2 этап) второй очереди строительства» по адресу: Московская область, Одинцовский район, </w:t>
      </w:r>
      <w:proofErr w:type="spellStart"/>
      <w:r w:rsidRPr="001415F0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Pr="001415F0">
        <w:rPr>
          <w:rFonts w:ascii="Times New Roman" w:hAnsi="Times New Roman" w:cs="Times New Roman"/>
          <w:bCs/>
          <w:sz w:val="24"/>
          <w:szCs w:val="24"/>
        </w:rPr>
        <w:t>. Заречье, в границах Участков с кадастровыми номерами 50:20:0020202:647, 50:20:0020202:648, 50:20:002:02:02:649 (жилые корпуса №4.1., 4.2.)</w:t>
      </w:r>
    </w:p>
    <w:p w:rsidR="008F03FC" w:rsidRPr="001415F0" w:rsidRDefault="008F03FC" w:rsidP="008F0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Высокостелажный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 xml:space="preserve"> склад  на объекте КРКА-РУС</w:t>
      </w:r>
      <w:proofErr w:type="gramStart"/>
      <w:r w:rsidRPr="001415F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8F03FC" w:rsidRPr="001415F0" w:rsidRDefault="008F03FC" w:rsidP="008F03F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«НЦЗД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РАМн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>» по адресу: г. Москва, Ломоносовский пр-т, д.2/6.</w:t>
      </w:r>
    </w:p>
    <w:p w:rsidR="008F03FC" w:rsidRPr="001415F0" w:rsidRDefault="008F03FC" w:rsidP="008F0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Жилые дома №№ 17, 18, по адресу: Московская обл., вблизи квартала «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Ивакино</w:t>
      </w:r>
      <w:proofErr w:type="spellEnd"/>
    </w:p>
    <w:p w:rsidR="001415F0" w:rsidRPr="001415F0" w:rsidRDefault="001415F0" w:rsidP="008F0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Подземный паркинг  на объекте, расположенном </w:t>
      </w:r>
      <w:r w:rsidRPr="001415F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</w:t>
      </w:r>
      <w:proofErr w:type="spellStart"/>
      <w:r w:rsidRPr="001415F0">
        <w:rPr>
          <w:rFonts w:ascii="Times New Roman" w:hAnsi="Times New Roman" w:cs="Times New Roman"/>
          <w:color w:val="000000"/>
          <w:sz w:val="24"/>
          <w:szCs w:val="24"/>
        </w:rPr>
        <w:t>Староволынская</w:t>
      </w:r>
      <w:proofErr w:type="spellEnd"/>
      <w:r w:rsidRPr="001415F0">
        <w:rPr>
          <w:rFonts w:ascii="Times New Roman" w:hAnsi="Times New Roman" w:cs="Times New Roman"/>
          <w:color w:val="000000"/>
          <w:sz w:val="24"/>
          <w:szCs w:val="24"/>
        </w:rPr>
        <w:t xml:space="preserve"> ул. д.12/3</w:t>
      </w:r>
    </w:p>
    <w:p w:rsidR="001415F0" w:rsidRPr="001415F0" w:rsidRDefault="001415F0" w:rsidP="008F0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«Жилой комплекс Пятницкие кварталы, корпус 12 (1,2,3)»</w:t>
      </w:r>
      <w:r w:rsidRPr="001415F0">
        <w:rPr>
          <w:rFonts w:ascii="Times New Roman" w:hAnsi="Times New Roman" w:cs="Times New Roman"/>
          <w:bCs/>
          <w:iCs/>
          <w:sz w:val="24"/>
          <w:szCs w:val="24"/>
        </w:rPr>
        <w:t xml:space="preserve">, расположенном по адресу: </w:t>
      </w:r>
      <w:proofErr w:type="gramStart"/>
      <w:r w:rsidRPr="001415F0">
        <w:rPr>
          <w:rFonts w:ascii="Times New Roman" w:hAnsi="Times New Roman" w:cs="Times New Roman"/>
          <w:bCs/>
          <w:iCs/>
          <w:sz w:val="24"/>
          <w:szCs w:val="24"/>
        </w:rPr>
        <w:t>Московская</w:t>
      </w:r>
      <w:proofErr w:type="gramEnd"/>
      <w:r w:rsidRPr="001415F0">
        <w:rPr>
          <w:rFonts w:ascii="Times New Roman" w:hAnsi="Times New Roman" w:cs="Times New Roman"/>
          <w:bCs/>
          <w:iCs/>
          <w:sz w:val="24"/>
          <w:szCs w:val="24"/>
        </w:rPr>
        <w:t xml:space="preserve"> обл., Красногорский р-он., вблизи дер. </w:t>
      </w:r>
      <w:proofErr w:type="spellStart"/>
      <w:r w:rsidRPr="001415F0">
        <w:rPr>
          <w:rFonts w:ascii="Times New Roman" w:hAnsi="Times New Roman" w:cs="Times New Roman"/>
          <w:bCs/>
          <w:iCs/>
          <w:sz w:val="24"/>
          <w:szCs w:val="24"/>
        </w:rPr>
        <w:t>Сабурово</w:t>
      </w:r>
      <w:proofErr w:type="spellEnd"/>
    </w:p>
    <w:p w:rsidR="001415F0" w:rsidRDefault="001415F0" w:rsidP="001415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15F0" w:rsidRPr="001415F0" w:rsidRDefault="001415F0" w:rsidP="001415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2017</w:t>
      </w:r>
    </w:p>
    <w:p w:rsidR="001415F0" w:rsidRPr="001415F0" w:rsidRDefault="001415F0" w:rsidP="001415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15F0" w:rsidRPr="001415F0" w:rsidRDefault="001415F0" w:rsidP="008F0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bCs/>
          <w:iCs/>
          <w:sz w:val="24"/>
          <w:szCs w:val="24"/>
        </w:rPr>
        <w:t xml:space="preserve">Подземный гараж-стоянка, по адресу: г. Москва,  </w:t>
      </w:r>
      <w:r w:rsidRPr="001415F0">
        <w:rPr>
          <w:rFonts w:ascii="Times New Roman" w:hAnsi="Times New Roman" w:cs="Times New Roman"/>
          <w:sz w:val="24"/>
          <w:szCs w:val="24"/>
        </w:rPr>
        <w:t>Малый Головин пер.,  д. 3, стр.3</w:t>
      </w:r>
    </w:p>
    <w:p w:rsidR="001415F0" w:rsidRPr="001415F0" w:rsidRDefault="001415F0" w:rsidP="001415F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Устранение протечек в помещениях подземного паркинга  на объекте, </w:t>
      </w:r>
      <w:r w:rsidRPr="001415F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</w:t>
      </w:r>
      <w:proofErr w:type="spellStart"/>
      <w:r w:rsidRPr="001415F0">
        <w:rPr>
          <w:rFonts w:ascii="Times New Roman" w:hAnsi="Times New Roman" w:cs="Times New Roman"/>
          <w:color w:val="000000"/>
          <w:sz w:val="24"/>
          <w:szCs w:val="24"/>
        </w:rPr>
        <w:t>Староволынская</w:t>
      </w:r>
      <w:proofErr w:type="spellEnd"/>
      <w:r w:rsidRPr="001415F0">
        <w:rPr>
          <w:rFonts w:ascii="Times New Roman" w:hAnsi="Times New Roman" w:cs="Times New Roman"/>
          <w:color w:val="000000"/>
          <w:sz w:val="24"/>
          <w:szCs w:val="24"/>
        </w:rPr>
        <w:t xml:space="preserve"> ул. д.12/3</w:t>
      </w:r>
    </w:p>
    <w:p w:rsidR="001415F0" w:rsidRPr="00486582" w:rsidRDefault="001415F0" w:rsidP="001415F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 xml:space="preserve">«Храм </w:t>
      </w:r>
      <w:proofErr w:type="spellStart"/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>Новомученников</w:t>
      </w:r>
      <w:proofErr w:type="spellEnd"/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 xml:space="preserve"> и Исповедников Российских «на крови», что на Лубянке» по адресу: г. Москва, Рождественский бульвар вл. 18» </w:t>
      </w:r>
    </w:p>
    <w:p w:rsidR="008F03FC" w:rsidRPr="00486582" w:rsidRDefault="008F03FC" w:rsidP="001415F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48658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Здание, по адресу: г. Санкт-Петербург, Дегтярный переулок, д. 11, литер А</w:t>
      </w:r>
    </w:p>
    <w:p w:rsidR="008F03FC" w:rsidRPr="001415F0" w:rsidRDefault="008F03FC" w:rsidP="008F03F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pacing w:val="10"/>
          <w:sz w:val="24"/>
          <w:szCs w:val="24"/>
        </w:rPr>
        <w:t>Административное здание, расположенное по адресу: г. Москва, ЦАО, Пл. Крестьянская застава, корп.1</w:t>
      </w:r>
    </w:p>
    <w:p w:rsidR="00BD0D90" w:rsidRPr="001415F0" w:rsidRDefault="00BD0D90" w:rsidP="00CC7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2018</w:t>
      </w:r>
    </w:p>
    <w:p w:rsidR="00486582" w:rsidRPr="00486582" w:rsidRDefault="00486582" w:rsidP="0048658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 xml:space="preserve">Церковь во имя Святой Троицы  по адресу: </w:t>
      </w:r>
      <w:proofErr w:type="gramStart"/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>Московская</w:t>
      </w:r>
      <w:proofErr w:type="gramEnd"/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 xml:space="preserve"> обл., </w:t>
      </w:r>
      <w:proofErr w:type="spellStart"/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>Мытищинский</w:t>
      </w:r>
      <w:proofErr w:type="spellEnd"/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 xml:space="preserve"> р-он, с. Драчево».</w:t>
      </w:r>
    </w:p>
    <w:p w:rsidR="00CC7F6F" w:rsidRPr="001415F0" w:rsidRDefault="00CC7F6F" w:rsidP="00CC7F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Больница с родильным домом (1-я очередь) по адресу: г. Москва, пос. Коммунарка, поселение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</w:p>
    <w:p w:rsidR="00CC7F6F" w:rsidRPr="001415F0" w:rsidRDefault="00CC7F6F" w:rsidP="00CC7F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ЖК «Резиденция архитекторов» по адресу:</w:t>
      </w:r>
      <w:r w:rsidRPr="001415F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Б. Почтовая, вл. 24.</w:t>
      </w:r>
    </w:p>
    <w:p w:rsidR="00CC7F6F" w:rsidRPr="001415F0" w:rsidRDefault="00CC7F6F" w:rsidP="00CC7F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ЖК "Резиденция композиторов», п</w:t>
      </w:r>
      <w:r w:rsidRPr="001415F0">
        <w:rPr>
          <w:rFonts w:ascii="Times New Roman" w:hAnsi="Times New Roman" w:cs="Times New Roman"/>
          <w:bCs/>
          <w:iCs/>
          <w:sz w:val="24"/>
          <w:szCs w:val="24"/>
        </w:rPr>
        <w:t>о адресу: г. Москва, Павелецкая набережная, д.8</w:t>
      </w:r>
    </w:p>
    <w:p w:rsidR="00CC7F6F" w:rsidRPr="001415F0" w:rsidRDefault="00CC7F6F" w:rsidP="00CC7F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Многофункциональный складской комплекс, по адресу: г. Москва, микрорайон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Кожухово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>, проезд № 597</w:t>
      </w:r>
    </w:p>
    <w:p w:rsidR="00210EE9" w:rsidRPr="00486582" w:rsidRDefault="00210EE9" w:rsidP="00CC7F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486582">
        <w:rPr>
          <w:rFonts w:ascii="Times New Roman" w:hAnsi="Times New Roman" w:cs="Times New Roman"/>
          <w:sz w:val="24"/>
          <w:szCs w:val="24"/>
          <w:highlight w:val="lightGray"/>
        </w:rPr>
        <w:t>Многофункциональный комплекс (реставрация с приспособлением объекта культурного наследия и строительство в рамках специальных мер, направленных на регенерацию окружающей среды), расположенный по адресу: г. Москва, ЦАО, Тверской район, ул. Большая Дмитровка, вл.9</w:t>
      </w:r>
    </w:p>
    <w:p w:rsidR="00210EE9" w:rsidRPr="001415F0" w:rsidRDefault="00210EE9" w:rsidP="00CC7F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«Химки», микрорайон </w:t>
      </w:r>
      <w:proofErr w:type="spellStart"/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Клязьма-Старбеево</w:t>
      </w:r>
      <w:proofErr w:type="spellEnd"/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15F0">
        <w:rPr>
          <w:rFonts w:ascii="Times New Roman" w:hAnsi="Times New Roman" w:cs="Times New Roman"/>
          <w:sz w:val="24"/>
          <w:szCs w:val="24"/>
        </w:rPr>
        <w:t xml:space="preserve"> </w:t>
      </w:r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жилой комплекс «</w:t>
      </w:r>
      <w:proofErr w:type="spellStart"/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Ивакино</w:t>
      </w:r>
      <w:proofErr w:type="spellEnd"/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0EE9" w:rsidRPr="001415F0" w:rsidRDefault="00210EE9" w:rsidP="00210E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D90" w:rsidRPr="001415F0" w:rsidRDefault="00BD0D90" w:rsidP="003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2019</w:t>
      </w:r>
    </w:p>
    <w:p w:rsidR="00341AAB" w:rsidRPr="001415F0" w:rsidRDefault="00341AAB" w:rsidP="00341AA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Павелецкий проезд, д.3, корп. 1.1., ФОК.</w:t>
      </w:r>
    </w:p>
    <w:p w:rsidR="00341AAB" w:rsidRPr="001415F0" w:rsidRDefault="00341AAB" w:rsidP="00341AA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F0">
        <w:rPr>
          <w:rFonts w:ascii="Times New Roman" w:hAnsi="Times New Roman" w:cs="Times New Roman"/>
          <w:sz w:val="24"/>
          <w:szCs w:val="24"/>
        </w:rPr>
        <w:t>«Сооружение  гражданской  обороны</w:t>
      </w:r>
      <w:r w:rsidRPr="001415F0">
        <w:rPr>
          <w:rFonts w:ascii="Times New Roman" w:hAnsi="Times New Roman" w:cs="Times New Roman"/>
          <w:bCs/>
          <w:sz w:val="24"/>
          <w:szCs w:val="24"/>
        </w:rPr>
        <w:t>»  в оздоровительном комплексе  «Солнечный городок» Оздоровительного объединения «Солнечный городок» Банка России</w:t>
      </w:r>
      <w:r w:rsidRPr="001415F0">
        <w:rPr>
          <w:rFonts w:ascii="Times New Roman" w:hAnsi="Times New Roman" w:cs="Times New Roman"/>
          <w:sz w:val="24"/>
          <w:szCs w:val="24"/>
        </w:rPr>
        <w:t xml:space="preserve">, по адресу: </w:t>
      </w:r>
      <w:smartTag w:uri="urn:schemas-microsoft-com:office:smarttags" w:element="metricconverter">
        <w:smartTagPr>
          <w:attr w:name="ProductID" w:val="142160, г"/>
        </w:smartTagPr>
        <w:r w:rsidRPr="001415F0">
          <w:rPr>
            <w:rFonts w:ascii="Times New Roman" w:hAnsi="Times New Roman" w:cs="Times New Roman"/>
            <w:sz w:val="24"/>
            <w:szCs w:val="24"/>
          </w:rPr>
          <w:t>142160, г</w:t>
        </w:r>
      </w:smartTag>
      <w:r w:rsidRPr="001415F0">
        <w:rPr>
          <w:rFonts w:ascii="Times New Roman" w:hAnsi="Times New Roman" w:cs="Times New Roman"/>
          <w:sz w:val="24"/>
          <w:szCs w:val="24"/>
        </w:rPr>
        <w:t xml:space="preserve">. Москва, п.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>,  вблизи пос. ЛМС</w:t>
      </w:r>
      <w:proofErr w:type="gramEnd"/>
    </w:p>
    <w:p w:rsidR="00341AAB" w:rsidRPr="001415F0" w:rsidRDefault="00341AAB" w:rsidP="005937E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"Резиденция композиторов», по адресу: г. Москва, Павелецкая набережная, д.8</w:t>
      </w:r>
    </w:p>
    <w:p w:rsidR="00341AAB" w:rsidRPr="001415F0" w:rsidRDefault="00341AAB" w:rsidP="00341AA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Подземная парковка с эксплуатируемой кровлей, по адресу: г. Калуга, ул.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15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15F0">
        <w:rPr>
          <w:rFonts w:ascii="Times New Roman" w:hAnsi="Times New Roman" w:cs="Times New Roman"/>
          <w:sz w:val="24"/>
          <w:szCs w:val="24"/>
        </w:rPr>
        <w:t>ул. Маршала Жукова, д. 23а)</w:t>
      </w:r>
    </w:p>
    <w:p w:rsidR="00341AAB" w:rsidRPr="00CB1B06" w:rsidRDefault="001415F0" w:rsidP="00341AA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CB1B0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Здание по адресу: </w:t>
      </w:r>
      <w:r w:rsidR="00341AAB" w:rsidRPr="00CB1B0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г. Москва, </w:t>
      </w:r>
      <w:proofErr w:type="spellStart"/>
      <w:r w:rsidR="00341AAB" w:rsidRPr="00CB1B0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Серебряннический</w:t>
      </w:r>
      <w:proofErr w:type="spellEnd"/>
      <w:r w:rsidR="00341AAB" w:rsidRPr="00CB1B0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пер.д.2.</w:t>
      </w:r>
    </w:p>
    <w:p w:rsidR="00341AAB" w:rsidRPr="001415F0" w:rsidRDefault="00341AAB" w:rsidP="00CC7F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D90" w:rsidRPr="001415F0" w:rsidRDefault="00BD0D90" w:rsidP="00A92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2020</w:t>
      </w:r>
    </w:p>
    <w:p w:rsidR="00A92372" w:rsidRPr="001415F0" w:rsidRDefault="00A92372" w:rsidP="00A923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bCs/>
          <w:sz w:val="24"/>
          <w:szCs w:val="24"/>
        </w:rPr>
        <w:t xml:space="preserve">Офис, расположенный по адресу: </w:t>
      </w:r>
      <w:r w:rsidRPr="001415F0">
        <w:rPr>
          <w:rFonts w:ascii="Times New Roman" w:hAnsi="Times New Roman" w:cs="Times New Roman"/>
          <w:sz w:val="24"/>
          <w:szCs w:val="24"/>
        </w:rPr>
        <w:t>г. Москва, ул. Зои и Александра Космодемьянских, д. 6</w:t>
      </w:r>
    </w:p>
    <w:p w:rsidR="00AC2186" w:rsidRPr="001415F0" w:rsidRDefault="00AC2186" w:rsidP="00AC218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5F0">
        <w:rPr>
          <w:rFonts w:ascii="Times New Roman" w:hAnsi="Times New Roman" w:cs="Times New Roman"/>
          <w:sz w:val="24"/>
          <w:szCs w:val="24"/>
        </w:rPr>
        <w:t>Скоропомощной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 xml:space="preserve"> стационарный комплекс с вертолетной площадкой на территории ГБУЗ «НИИ СП им. Н.В. Склифосовского ДЗМ»,</w:t>
      </w:r>
      <w:r w:rsidRPr="00141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5F0">
        <w:rPr>
          <w:rFonts w:ascii="Times New Roman" w:hAnsi="Times New Roman" w:cs="Times New Roman"/>
          <w:sz w:val="24"/>
          <w:szCs w:val="24"/>
        </w:rPr>
        <w:t>по адресу: г. Москва, Большая Сухаревская площадь, д.3, стр. 22».</w:t>
      </w:r>
    </w:p>
    <w:p w:rsidR="00AC2186" w:rsidRPr="001415F0" w:rsidRDefault="00AC2186" w:rsidP="00AC21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ЖК с подземной автостоянкой и встроенно-пристроенным ДДУ на 150 мест,</w:t>
      </w:r>
      <w:r w:rsidRPr="00141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5F0">
        <w:rPr>
          <w:rFonts w:ascii="Times New Roman" w:hAnsi="Times New Roman" w:cs="Times New Roman"/>
          <w:sz w:val="24"/>
          <w:szCs w:val="24"/>
        </w:rPr>
        <w:t>по адресу: г. Москва, ул. Мантулинская, владение 7</w:t>
      </w:r>
    </w:p>
    <w:p w:rsidR="00AC2186" w:rsidRPr="001415F0" w:rsidRDefault="00AC2186" w:rsidP="00AC21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№324 «Жар-птица» по адресу: </w:t>
      </w:r>
      <w:proofErr w:type="spellStart"/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у. Лобачевского, д. 66.</w:t>
      </w:r>
    </w:p>
    <w:p w:rsidR="00AC2186" w:rsidRPr="00CB1B06" w:rsidRDefault="00AC2186" w:rsidP="00AC21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CB1B06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Храм иконы Божией Матери «Всех скорбящих Радость» на Большой Ордынке</w:t>
      </w:r>
      <w:r w:rsidRPr="00CB1B06">
        <w:rPr>
          <w:rFonts w:ascii="Times New Roman" w:hAnsi="Times New Roman" w:cs="Times New Roman"/>
          <w:sz w:val="24"/>
          <w:szCs w:val="24"/>
          <w:highlight w:val="lightGray"/>
        </w:rPr>
        <w:t>, расположенной по адресу: Москва, ул. Большая Ордынка, д.20</w:t>
      </w:r>
    </w:p>
    <w:p w:rsidR="00AC2186" w:rsidRPr="001415F0" w:rsidRDefault="00202828" w:rsidP="00AC21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Многофункциональный жилой комплекса «Загородный квартал», расположенного по адресу: Московская обл., Городской округ «Химки», микрорайон </w:t>
      </w:r>
      <w:proofErr w:type="spellStart"/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>Клязьма-Старбеево</w:t>
      </w:r>
      <w:proofErr w:type="spellEnd"/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>, д.18</w:t>
      </w:r>
    </w:p>
    <w:p w:rsidR="00202828" w:rsidRPr="001415F0" w:rsidRDefault="00202828" w:rsidP="00AC21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вокала по адресу: г. Москва, Сретенский тупик, д.5</w:t>
      </w:r>
    </w:p>
    <w:p w:rsidR="00A92372" w:rsidRPr="001415F0" w:rsidRDefault="00A92372" w:rsidP="00A92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D90" w:rsidRPr="001415F0" w:rsidRDefault="00BD0D90" w:rsidP="00184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2021</w:t>
      </w:r>
    </w:p>
    <w:p w:rsidR="00184C93" w:rsidRPr="001415F0" w:rsidRDefault="00017CB9" w:rsidP="00017C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184C93" w:rsidRPr="001415F0">
        <w:rPr>
          <w:rFonts w:ascii="Times New Roman" w:hAnsi="Times New Roman" w:cs="Times New Roman"/>
          <w:sz w:val="24"/>
          <w:szCs w:val="24"/>
        </w:rPr>
        <w:t>по адресу: г. Москва, Рублевское шоссе, д. 26, корп. 6, стр. 19</w:t>
      </w:r>
    </w:p>
    <w:p w:rsidR="00017CB9" w:rsidRPr="001415F0" w:rsidRDefault="00017CB9" w:rsidP="00017C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ФСО России «Москва-река-4», в Московской области по адресу:  Московская область, </w:t>
      </w:r>
      <w:proofErr w:type="gramStart"/>
      <w:r w:rsidRPr="001415F0">
        <w:rPr>
          <w:rFonts w:ascii="Times New Roman" w:hAnsi="Times New Roman" w:cs="Times New Roman"/>
          <w:sz w:val="24"/>
          <w:szCs w:val="24"/>
        </w:rPr>
        <w:t>Одинцовский</w:t>
      </w:r>
      <w:proofErr w:type="gramEnd"/>
      <w:r w:rsidRPr="001415F0">
        <w:rPr>
          <w:rFonts w:ascii="Times New Roman" w:hAnsi="Times New Roman" w:cs="Times New Roman"/>
          <w:sz w:val="24"/>
          <w:szCs w:val="24"/>
        </w:rPr>
        <w:t xml:space="preserve"> р-он. Горки-2, уч.2</w:t>
      </w:r>
    </w:p>
    <w:p w:rsidR="00017CB9" w:rsidRPr="001415F0" w:rsidRDefault="00017CB9" w:rsidP="00017C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15F0">
        <w:rPr>
          <w:rFonts w:ascii="Times New Roman" w:hAnsi="Times New Roman" w:cs="Times New Roman"/>
          <w:sz w:val="24"/>
          <w:szCs w:val="24"/>
        </w:rPr>
        <w:t xml:space="preserve">Паркинг на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машиноместах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 по адресу: г. Москва, ул. Мосфильмовская, д. 88, к. 2 (далее – «Объект-1 ») и  г. Москва, ул. Мосфильмовская, д. 88, к.4</w:t>
      </w:r>
      <w:proofErr w:type="gramEnd"/>
    </w:p>
    <w:p w:rsidR="00017CB9" w:rsidRPr="001415F0" w:rsidRDefault="00017CB9" w:rsidP="00017C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Жилой комплекс по адресу: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>, поселение Внуковское, тер.ТПУ «Рассказовка», з/у 13/6А</w:t>
      </w:r>
    </w:p>
    <w:p w:rsidR="00017CB9" w:rsidRPr="001415F0" w:rsidRDefault="00A92372" w:rsidP="00017C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Жилой комплекс по адресу: г. </w:t>
      </w:r>
      <w:r w:rsidR="00017CB9" w:rsidRPr="001415F0">
        <w:rPr>
          <w:rFonts w:ascii="Times New Roman" w:hAnsi="Times New Roman" w:cs="Times New Roman"/>
          <w:sz w:val="24"/>
          <w:szCs w:val="24"/>
        </w:rPr>
        <w:t xml:space="preserve">Москва, 1-ый </w:t>
      </w:r>
      <w:proofErr w:type="spellStart"/>
      <w:r w:rsidR="00017CB9" w:rsidRPr="001415F0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="00017CB9" w:rsidRPr="001415F0">
        <w:rPr>
          <w:rFonts w:ascii="Times New Roman" w:hAnsi="Times New Roman" w:cs="Times New Roman"/>
          <w:sz w:val="24"/>
          <w:szCs w:val="24"/>
        </w:rPr>
        <w:t xml:space="preserve"> пер. д. 1</w:t>
      </w:r>
    </w:p>
    <w:p w:rsidR="00A92372" w:rsidRPr="00CB1B06" w:rsidRDefault="00017CB9" w:rsidP="00A923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highlight w:val="lightGray"/>
        </w:rPr>
      </w:pPr>
      <w:r w:rsidRPr="00CB1B06">
        <w:rPr>
          <w:rFonts w:ascii="Times New Roman" w:eastAsia="TimesNewRomanPSMT" w:hAnsi="Times New Roman" w:cs="Times New Roman"/>
          <w:sz w:val="24"/>
          <w:szCs w:val="24"/>
          <w:highlight w:val="lightGray"/>
        </w:rPr>
        <w:t xml:space="preserve">«Ансамбль городской усадьбы </w:t>
      </w:r>
      <w:proofErr w:type="spellStart"/>
      <w:r w:rsidRPr="00CB1B06">
        <w:rPr>
          <w:rFonts w:ascii="Times New Roman" w:eastAsia="TimesNewRomanPSMT" w:hAnsi="Times New Roman" w:cs="Times New Roman"/>
          <w:sz w:val="24"/>
          <w:szCs w:val="24"/>
          <w:highlight w:val="lightGray"/>
        </w:rPr>
        <w:t>К.А.Мейера</w:t>
      </w:r>
      <w:proofErr w:type="spellEnd"/>
      <w:r w:rsidR="00A92372" w:rsidRPr="00CB1B06">
        <w:rPr>
          <w:rFonts w:ascii="Times New Roman" w:eastAsia="TimesNewRomanPSMT" w:hAnsi="Times New Roman" w:cs="Times New Roman"/>
          <w:sz w:val="24"/>
          <w:szCs w:val="24"/>
          <w:highlight w:val="lightGray"/>
        </w:rPr>
        <w:t xml:space="preserve"> </w:t>
      </w:r>
      <w:r w:rsidRPr="00CB1B06">
        <w:rPr>
          <w:rFonts w:ascii="Times New Roman" w:eastAsia="TimesNewRomanPSMT" w:hAnsi="Times New Roman" w:cs="Times New Roman"/>
          <w:sz w:val="24"/>
          <w:szCs w:val="24"/>
          <w:highlight w:val="lightGray"/>
        </w:rPr>
        <w:t>по адресу: г. Москва, пер. Чернышевского, д. 4, стр. 2</w:t>
      </w:r>
    </w:p>
    <w:p w:rsidR="00A92372" w:rsidRPr="001415F0" w:rsidRDefault="00A92372" w:rsidP="00A923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415F0">
        <w:rPr>
          <w:rFonts w:ascii="Times New Roman" w:eastAsia="TimesNewRomanPSMT" w:hAnsi="Times New Roman" w:cs="Times New Roman"/>
          <w:sz w:val="24"/>
          <w:szCs w:val="24"/>
        </w:rPr>
        <w:t xml:space="preserve">Жилой комплекс по адресу: </w:t>
      </w:r>
      <w:r w:rsidRPr="001415F0">
        <w:rPr>
          <w:rFonts w:ascii="Times New Roman" w:hAnsi="Times New Roman" w:cs="Times New Roman"/>
          <w:sz w:val="24"/>
          <w:szCs w:val="24"/>
        </w:rPr>
        <w:t xml:space="preserve">г. Калуга, </w:t>
      </w:r>
      <w:r w:rsidRPr="001415F0">
        <w:rPr>
          <w:rFonts w:ascii="Times New Roman" w:eastAsia="Batang" w:hAnsi="Times New Roman" w:cs="Times New Roman"/>
          <w:sz w:val="24"/>
          <w:szCs w:val="24"/>
          <w:shd w:val="clear" w:color="auto" w:fill="FFFFFF"/>
        </w:rPr>
        <w:t>Правобережный район, лот. № 9, ул. Генерала Попова, д.22.</w:t>
      </w:r>
    </w:p>
    <w:p w:rsidR="00A92372" w:rsidRPr="001415F0" w:rsidRDefault="00A92372" w:rsidP="00A9237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17CB9" w:rsidRPr="001415F0" w:rsidRDefault="00017CB9" w:rsidP="00017CB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D0D90" w:rsidRPr="001415F0" w:rsidRDefault="00BD0D90" w:rsidP="00BD0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2022</w:t>
      </w:r>
    </w:p>
    <w:p w:rsidR="00BD0D90" w:rsidRPr="00CB1B06" w:rsidRDefault="00BD0D90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CB1B06">
        <w:rPr>
          <w:rFonts w:ascii="Times New Roman" w:hAnsi="Times New Roman" w:cs="Times New Roman"/>
          <w:sz w:val="24"/>
          <w:szCs w:val="24"/>
          <w:highlight w:val="lightGray"/>
        </w:rPr>
        <w:t>ФГБОУ ВПО "Московская государственная консерватория (университет) имени П.И. Чайковского" по адресам: Б. Никитская ул., д. 13/6, стр. 1, д. 11/4, стр. 1, 2; М. Кисловский пер., д. 12/8, стр. 2; Ср. Кисловский пер., д. 3, стр. 1, 1А, 2, 3, 4</w:t>
      </w:r>
    </w:p>
    <w:p w:rsidR="00BD0D90" w:rsidRPr="001415F0" w:rsidRDefault="00BD0D90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lastRenderedPageBreak/>
        <w:t xml:space="preserve">Отдельно стоящее заглубленное сооружение» Банка России на территории реабилитационного отделения Многопрофильного медицинского центра Банка России в дер.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Ларюшино</w:t>
      </w:r>
      <w:proofErr w:type="spellEnd"/>
    </w:p>
    <w:p w:rsidR="00BD0D90" w:rsidRPr="001415F0" w:rsidRDefault="00BD0D90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Комплекс административных зданий по адресу: г. Москва, ЗАО, ул. Рябиновая, вл. 39, блок В</w:t>
      </w:r>
    </w:p>
    <w:p w:rsidR="00BD0D90" w:rsidRPr="001415F0" w:rsidRDefault="00BD0D90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Строительство административного здания с парковочными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>-местами и надземным переходом в здание Совета Федерации Федерального Собрания Российской Федерации по адресу: г. Москва, ул. Петровка. д. 17, стр. 19</w:t>
      </w:r>
    </w:p>
    <w:p w:rsidR="00BD0D90" w:rsidRPr="001415F0" w:rsidRDefault="00BD0D90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Подземный паркинг на территории жилого комплекса по адресу: 3-Хорошевская, вл.7</w:t>
      </w:r>
    </w:p>
    <w:p w:rsidR="00184C93" w:rsidRPr="001415F0" w:rsidRDefault="00184C93" w:rsidP="00663CA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>МФК «МонАрх центр»</w:t>
      </w:r>
      <w:r w:rsidRPr="0014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>г. Москва, Ленинградский проспект, д. 31А, стр.1, 3 этаж</w:t>
      </w:r>
      <w:r w:rsidRPr="001415F0">
        <w:rPr>
          <w:rFonts w:ascii="Times New Roman" w:hAnsi="Times New Roman" w:cs="Times New Roman"/>
          <w:sz w:val="24"/>
          <w:szCs w:val="24"/>
        </w:rPr>
        <w:t>.</w:t>
      </w:r>
    </w:p>
    <w:p w:rsidR="00184C93" w:rsidRPr="001415F0" w:rsidRDefault="00184C93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eastAsia="Calibri" w:hAnsi="Times New Roman" w:cs="Times New Roman"/>
          <w:sz w:val="24"/>
          <w:szCs w:val="24"/>
        </w:rPr>
        <w:t>Стадион «Витязь» со строительством трибун на 1500 мест, плоскостных сооружений, инженерных коммуникаций и благоустройством, расположенного по адресу: г. Вологда, ул. Гагарина дом 44 а</w:t>
      </w:r>
    </w:p>
    <w:p w:rsidR="00184C93" w:rsidRPr="001415F0" w:rsidRDefault="00184C93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bCs/>
          <w:iCs/>
          <w:sz w:val="24"/>
          <w:szCs w:val="24"/>
        </w:rPr>
        <w:t xml:space="preserve">Комбинат инновационных технологи по адресу: Москва, ОНО, «ОПХ» </w:t>
      </w:r>
      <w:proofErr w:type="spellStart"/>
      <w:r w:rsidRPr="001415F0">
        <w:rPr>
          <w:rFonts w:ascii="Times New Roman" w:hAnsi="Times New Roman" w:cs="Times New Roman"/>
          <w:bCs/>
          <w:iCs/>
          <w:sz w:val="24"/>
          <w:szCs w:val="24"/>
        </w:rPr>
        <w:t>Толстопальцево</w:t>
      </w:r>
      <w:proofErr w:type="spellEnd"/>
      <w:r w:rsidRPr="001415F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84C93" w:rsidRPr="001415F0" w:rsidRDefault="00184C93" w:rsidP="00BD0D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Жилой комплекс с подземной автостоянкой и объектами социальной инфраструктуры по адресу: г. Москва, Кронштадтский бульвар, д. 6, к. 1</w:t>
      </w:r>
    </w:p>
    <w:p w:rsidR="00BD0D90" w:rsidRPr="001415F0" w:rsidRDefault="00BD0D90" w:rsidP="00BD0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2023</w:t>
      </w:r>
    </w:p>
    <w:p w:rsidR="00BD0D90" w:rsidRPr="00CB1B06" w:rsidRDefault="00BD0D90" w:rsidP="00BD0D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CB1B06">
        <w:rPr>
          <w:rFonts w:ascii="Times New Roman" w:hAnsi="Times New Roman" w:cs="Times New Roman"/>
          <w:sz w:val="24"/>
          <w:szCs w:val="24"/>
          <w:highlight w:val="lightGray"/>
        </w:rPr>
        <w:t>Московский Государственный Университет им. М.В. Ломоносова</w:t>
      </w:r>
    </w:p>
    <w:p w:rsidR="00BD0D90" w:rsidRPr="001415F0" w:rsidRDefault="00BD0D90" w:rsidP="00BD0D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Корпус №7 с пристройкой реабилитационного корпуса на территории федерального бюджетного учреждения «Клинический санаторий </w:t>
      </w:r>
      <w:proofErr w:type="spellStart"/>
      <w:r w:rsidRPr="001415F0">
        <w:rPr>
          <w:rFonts w:ascii="Times New Roman" w:hAnsi="Times New Roman" w:cs="Times New Roman"/>
          <w:sz w:val="24"/>
          <w:szCs w:val="24"/>
        </w:rPr>
        <w:t>Барвиха</w:t>
      </w:r>
      <w:proofErr w:type="spellEnd"/>
      <w:r w:rsidRPr="001415F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D0D90" w:rsidRPr="001415F0" w:rsidRDefault="00BD0D90" w:rsidP="00BD0D9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>Технополис</w:t>
      </w:r>
      <w:proofErr w:type="spellEnd"/>
      <w:r w:rsidRPr="00141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модульного домостроения </w:t>
      </w:r>
      <w:r w:rsidRPr="001415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адресу: г. Москва, ОНО «ОПХ» «</w:t>
      </w:r>
      <w:proofErr w:type="spellStart"/>
      <w:r w:rsidRPr="001415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Толстопальцево</w:t>
      </w:r>
      <w:proofErr w:type="spellEnd"/>
      <w:r w:rsidRPr="001415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BD0D90" w:rsidRDefault="00BD0D90" w:rsidP="00BD0D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Тир на территории жилого комплекса по адресу: 3-Хорошевская, вл.7</w:t>
      </w:r>
    </w:p>
    <w:p w:rsidR="002E6E24" w:rsidRDefault="002E6E24" w:rsidP="00BD0D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E24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2E6E24">
        <w:rPr>
          <w:rFonts w:ascii="Times New Roman" w:hAnsi="Times New Roman" w:cs="Times New Roman"/>
          <w:sz w:val="24"/>
          <w:szCs w:val="24"/>
        </w:rPr>
        <w:t>Апарт</w:t>
      </w:r>
      <w:proofErr w:type="spellEnd"/>
      <w:r w:rsidRPr="002E6E24">
        <w:rPr>
          <w:rFonts w:ascii="Times New Roman" w:hAnsi="Times New Roman" w:cs="Times New Roman"/>
          <w:sz w:val="24"/>
          <w:szCs w:val="24"/>
        </w:rPr>
        <w:t xml:space="preserve">-отеля по адресу: г. Москва, ул. </w:t>
      </w:r>
      <w:proofErr w:type="spellStart"/>
      <w:r w:rsidRPr="002E6E24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2E6E24">
        <w:rPr>
          <w:rFonts w:ascii="Times New Roman" w:hAnsi="Times New Roman" w:cs="Times New Roman"/>
          <w:sz w:val="24"/>
          <w:szCs w:val="24"/>
        </w:rPr>
        <w:t>, вл. 10д</w:t>
      </w:r>
    </w:p>
    <w:p w:rsidR="008B49A8" w:rsidRPr="00B315A5" w:rsidRDefault="00FE429B" w:rsidP="00FE42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B315A5">
        <w:rPr>
          <w:rFonts w:ascii="Times New Roman" w:hAnsi="Times New Roman" w:cs="Times New Roman"/>
          <w:sz w:val="24"/>
          <w:szCs w:val="24"/>
          <w:highlight w:val="lightGray"/>
        </w:rPr>
        <w:t>Комплекса зданий Мосгордумы по адресу: г. Москва, Страстной б-р, д. 15/29, стр. 1.</w:t>
      </w:r>
    </w:p>
    <w:p w:rsidR="00FE429B" w:rsidRPr="00FE429B" w:rsidRDefault="00FE429B" w:rsidP="00FE42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29B">
        <w:rPr>
          <w:rFonts w:ascii="Times New Roman" w:hAnsi="Times New Roman" w:cs="Times New Roman"/>
          <w:sz w:val="24"/>
          <w:szCs w:val="24"/>
        </w:rPr>
        <w:t>«Комплекс административных зданий по адресу: г. Москва, ЗАО, ул. Рябиновая, вл. 39, блок</w:t>
      </w:r>
      <w:proofErr w:type="gramStart"/>
      <w:r w:rsidRPr="00FE42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429B">
        <w:rPr>
          <w:rFonts w:ascii="Times New Roman" w:hAnsi="Times New Roman" w:cs="Times New Roman"/>
          <w:sz w:val="24"/>
          <w:szCs w:val="24"/>
        </w:rPr>
        <w:t>»</w:t>
      </w:r>
    </w:p>
    <w:sectPr w:rsidR="00FE429B" w:rsidRPr="00FE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CDF"/>
    <w:multiLevelType w:val="hybridMultilevel"/>
    <w:tmpl w:val="0FD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E17"/>
    <w:multiLevelType w:val="hybridMultilevel"/>
    <w:tmpl w:val="6A40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0DBC"/>
    <w:multiLevelType w:val="hybridMultilevel"/>
    <w:tmpl w:val="3AE4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1E11"/>
    <w:multiLevelType w:val="hybridMultilevel"/>
    <w:tmpl w:val="444A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68B5"/>
    <w:multiLevelType w:val="hybridMultilevel"/>
    <w:tmpl w:val="35F2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6B08"/>
    <w:multiLevelType w:val="hybridMultilevel"/>
    <w:tmpl w:val="AF94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449B"/>
    <w:multiLevelType w:val="hybridMultilevel"/>
    <w:tmpl w:val="3ED8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06E26"/>
    <w:multiLevelType w:val="hybridMultilevel"/>
    <w:tmpl w:val="06E8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136FB"/>
    <w:multiLevelType w:val="hybridMultilevel"/>
    <w:tmpl w:val="E746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F1DE3"/>
    <w:multiLevelType w:val="hybridMultilevel"/>
    <w:tmpl w:val="873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65A"/>
    <w:multiLevelType w:val="hybridMultilevel"/>
    <w:tmpl w:val="5EC4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61F2C"/>
    <w:multiLevelType w:val="hybridMultilevel"/>
    <w:tmpl w:val="21F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57D93"/>
    <w:multiLevelType w:val="hybridMultilevel"/>
    <w:tmpl w:val="76AA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F2348"/>
    <w:multiLevelType w:val="hybridMultilevel"/>
    <w:tmpl w:val="8866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16C6F"/>
    <w:multiLevelType w:val="hybridMultilevel"/>
    <w:tmpl w:val="7DC8C94E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2"/>
    <w:rsid w:val="00017CB9"/>
    <w:rsid w:val="001415F0"/>
    <w:rsid w:val="001516E5"/>
    <w:rsid w:val="00184C93"/>
    <w:rsid w:val="00202828"/>
    <w:rsid w:val="00210EE9"/>
    <w:rsid w:val="002E6E24"/>
    <w:rsid w:val="00341AAB"/>
    <w:rsid w:val="00486582"/>
    <w:rsid w:val="005B633E"/>
    <w:rsid w:val="008B49A8"/>
    <w:rsid w:val="008F03FC"/>
    <w:rsid w:val="00A92372"/>
    <w:rsid w:val="00AC2186"/>
    <w:rsid w:val="00B315A5"/>
    <w:rsid w:val="00BD0D90"/>
    <w:rsid w:val="00CB1B06"/>
    <w:rsid w:val="00CC7F6F"/>
    <w:rsid w:val="00E544CF"/>
    <w:rsid w:val="00F172C2"/>
    <w:rsid w:val="00F80218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90"/>
    <w:rPr>
      <w:b/>
      <w:bCs/>
    </w:rPr>
  </w:style>
  <w:style w:type="paragraph" w:styleId="a4">
    <w:name w:val="List Paragraph"/>
    <w:basedOn w:val="a"/>
    <w:uiPriority w:val="34"/>
    <w:qFormat/>
    <w:rsid w:val="00BD0D90"/>
    <w:pPr>
      <w:ind w:left="720"/>
      <w:contextualSpacing/>
    </w:pPr>
  </w:style>
  <w:style w:type="paragraph" w:customStyle="1" w:styleId="Standard">
    <w:name w:val="Standard"/>
    <w:rsid w:val="00A9237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90"/>
    <w:rPr>
      <w:b/>
      <w:bCs/>
    </w:rPr>
  </w:style>
  <w:style w:type="paragraph" w:styleId="a4">
    <w:name w:val="List Paragraph"/>
    <w:basedOn w:val="a"/>
    <w:uiPriority w:val="34"/>
    <w:qFormat/>
    <w:rsid w:val="00BD0D90"/>
    <w:pPr>
      <w:ind w:left="720"/>
      <w:contextualSpacing/>
    </w:pPr>
  </w:style>
  <w:style w:type="paragraph" w:customStyle="1" w:styleId="Standard">
    <w:name w:val="Standard"/>
    <w:rsid w:val="00A9237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Gane</cp:lastModifiedBy>
  <cp:revision>10</cp:revision>
  <dcterms:created xsi:type="dcterms:W3CDTF">2023-02-21T08:00:00Z</dcterms:created>
  <dcterms:modified xsi:type="dcterms:W3CDTF">2023-11-14T10:41:00Z</dcterms:modified>
</cp:coreProperties>
</file>